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62" w:rsidRDefault="00A763BF" w:rsidP="00A763BF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-713105</wp:posOffset>
            </wp:positionV>
            <wp:extent cx="118935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104" y="21321"/>
                <wp:lineTo x="21104" y="0"/>
                <wp:lineTo x="0" y="0"/>
              </wp:wrapPolygon>
            </wp:wrapTight>
            <wp:docPr id="1" name="Grafik 0" descr="W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3BF" w:rsidRDefault="00A763BF" w:rsidP="00A763BF">
      <w:pPr>
        <w:rPr>
          <w:sz w:val="36"/>
          <w:szCs w:val="36"/>
        </w:rPr>
      </w:pPr>
    </w:p>
    <w:p w:rsidR="003F1E38" w:rsidRDefault="00BF1323" w:rsidP="00A763BF">
      <w:pPr>
        <w:pStyle w:val="Titel"/>
      </w:pPr>
      <w:r w:rsidRPr="00BF1323">
        <w:t xml:space="preserve">Merkblatt </w:t>
      </w:r>
      <w:r w:rsidR="00930EC6">
        <w:t>Sozialversicherungen</w:t>
      </w:r>
    </w:p>
    <w:p w:rsidR="00BF1323" w:rsidRPr="00F15F10" w:rsidRDefault="00BF1323" w:rsidP="00A763BF">
      <w:pPr>
        <w:rPr>
          <w:sz w:val="24"/>
          <w:szCs w:val="24"/>
        </w:rPr>
      </w:pPr>
    </w:p>
    <w:p w:rsidR="00BF1323" w:rsidRPr="00A763BF" w:rsidRDefault="00D1574D" w:rsidP="00A763BF">
      <w:pPr>
        <w:pStyle w:val="berschrift1"/>
      </w:pPr>
      <w:r w:rsidRPr="00A763BF">
        <w:t>Warum müssen Sozialversicherungen abgeführt werden, obwohl kein Lohn bezahlt wird</w:t>
      </w:r>
      <w:r w:rsidR="00BF1323" w:rsidRPr="00A763BF">
        <w:t xml:space="preserve">? </w:t>
      </w:r>
    </w:p>
    <w:p w:rsidR="00161A18" w:rsidRDefault="00D1574D" w:rsidP="00A763BF">
      <w:r>
        <w:t xml:space="preserve">Die Schweiz hat ein sehr fortschrittliches und wertvolles Sozialversicherungssystem, von dem alle </w:t>
      </w:r>
      <w:proofErr w:type="spellStart"/>
      <w:r>
        <w:t>Arbeitnehmenden</w:t>
      </w:r>
      <w:proofErr w:type="spellEnd"/>
      <w:r>
        <w:t xml:space="preserve"> profitieren. AHV Beiträge müssen für </w:t>
      </w:r>
      <w:r w:rsidR="00161A18">
        <w:t>jegliche</w:t>
      </w:r>
      <w:r>
        <w:t xml:space="preserve"> Arbeit, die in der Schweiz ge</w:t>
      </w:r>
      <w:r w:rsidR="00161A18">
        <w:t xml:space="preserve">leistet wird, abgeführt werden. Auch wenn kein Lohn </w:t>
      </w:r>
      <w:r w:rsidR="007B18E2">
        <w:t>in bar ausbe</w:t>
      </w:r>
      <w:r w:rsidR="00161A18">
        <w:t>zahlt wird, wird</w:t>
      </w:r>
      <w:r w:rsidR="007B18E2">
        <w:t xml:space="preserve"> im Modell „Wohnen für Hilfe“</w:t>
      </w:r>
      <w:r w:rsidR="00161A18">
        <w:t xml:space="preserve"> Arbeit im rechtlichen Sinne geleistet, für die der </w:t>
      </w:r>
      <w:proofErr w:type="spellStart"/>
      <w:r w:rsidR="00161A18">
        <w:t>Arbeitnehmende</w:t>
      </w:r>
      <w:proofErr w:type="spellEnd"/>
      <w:r w:rsidR="00161A18">
        <w:t xml:space="preserve"> abgesichert werden </w:t>
      </w:r>
      <w:r w:rsidR="007B18E2">
        <w:t>muss</w:t>
      </w:r>
      <w:r w:rsidR="00161A18">
        <w:t>.</w:t>
      </w:r>
    </w:p>
    <w:p w:rsidR="00BF1323" w:rsidRPr="0016417C" w:rsidRDefault="002276DF" w:rsidP="00A763BF">
      <w:pPr>
        <w:pStyle w:val="berschrift1"/>
      </w:pPr>
      <w:r>
        <w:t>Was bietet</w:t>
      </w:r>
      <w:r w:rsidR="00BF1323" w:rsidRPr="0016417C">
        <w:t xml:space="preserve"> </w:t>
      </w:r>
      <w:r w:rsidR="00A763BF">
        <w:t>WoVe</w:t>
      </w:r>
      <w:r w:rsidR="00BF1323" w:rsidRPr="0016417C">
        <w:t>?</w:t>
      </w:r>
    </w:p>
    <w:p w:rsidR="00F15F10" w:rsidRPr="0071344A" w:rsidRDefault="00F15F10" w:rsidP="00A763BF">
      <w:r w:rsidRPr="0071344A">
        <w:t>Auf Gr</w:t>
      </w:r>
      <w:r>
        <w:t>und des Merkblattes 2.07 AHV/IV</w:t>
      </w:r>
      <w:r w:rsidRPr="0071344A">
        <w:t xml:space="preserve"> (Vereinfachtes Abrechnungsverfahren für Arbei</w:t>
      </w:r>
      <w:r w:rsidRPr="0071344A">
        <w:t>t</w:t>
      </w:r>
      <w:r w:rsidRPr="0071344A">
        <w:t>geber) sind die gesamten Beträge (Vermieter</w:t>
      </w:r>
      <w:r>
        <w:t xml:space="preserve"> + Studierender) vom Vermieter </w:t>
      </w:r>
      <w:r w:rsidRPr="0071344A">
        <w:t>an die AHV Ausgleichskasse zu bezahlen. Der Vermieter zahlt die Beträge jeweils am 30. Januar des Folgejahres ein. Die Rechnung der Beiträge Vermieter und Studierender erhält der Ve</w:t>
      </w:r>
      <w:r w:rsidRPr="0071344A">
        <w:t>r</w:t>
      </w:r>
      <w:r w:rsidRPr="0071344A">
        <w:t>mieter (Haftung beim Vermieter). Der Studierende hat daher seinen Kostenanteil mona</w:t>
      </w:r>
      <w:r w:rsidRPr="0071344A">
        <w:t>t</w:t>
      </w:r>
      <w:r w:rsidRPr="0071344A">
        <w:t xml:space="preserve">lich dem Vermieter zu überweisen. </w:t>
      </w:r>
    </w:p>
    <w:p w:rsidR="00161A18" w:rsidRDefault="00161A18" w:rsidP="00A763BF">
      <w:pPr>
        <w:pStyle w:val="KeinLeerraum"/>
      </w:pPr>
      <w:r>
        <w:t>Im Zuge der Bekämpfung der Schwarzarbeit wurde das vereinfachte Abrechnungsverfa</w:t>
      </w:r>
      <w:r>
        <w:t>h</w:t>
      </w:r>
      <w:r>
        <w:t xml:space="preserve">ren für Arbeitgeber eingeführt, die </w:t>
      </w:r>
      <w:r w:rsidR="007B18E2">
        <w:t>jemanden im eigenen Haushalt</w:t>
      </w:r>
      <w:r>
        <w:t xml:space="preserve"> für Hausarbeit b</w:t>
      </w:r>
      <w:r>
        <w:t>e</w:t>
      </w:r>
      <w:r>
        <w:t xml:space="preserve">schäftigen. </w:t>
      </w:r>
      <w:r w:rsidR="007B18E2">
        <w:t>Diese</w:t>
      </w:r>
      <w:r>
        <w:t xml:space="preserve"> Abrechnung </w:t>
      </w:r>
      <w:r w:rsidR="007B18E2">
        <w:t>muss im Projekt „Wohnen für Hilfe“ durch den Studenten oder die Studentin vorbereitet werden</w:t>
      </w:r>
      <w:r>
        <w:t>. Sie müssen Ihre Studentin oder Ihren Studenten bei der SVA anmelden</w:t>
      </w:r>
      <w:r w:rsidR="007B18E2">
        <w:t xml:space="preserve">. Die nötigen Unterlagen dafür müssen durch sie oder ihn in </w:t>
      </w:r>
      <w:r w:rsidR="00A45412">
        <w:t>I</w:t>
      </w:r>
      <w:r w:rsidR="007B18E2">
        <w:t>hrem Namen vorbereitet werden</w:t>
      </w:r>
      <w:r w:rsidR="00F15F10">
        <w:t xml:space="preserve">. </w:t>
      </w:r>
      <w:r w:rsidR="0071344A">
        <w:t xml:space="preserve">Bei allen Frage können Sie sich </w:t>
      </w:r>
      <w:r w:rsidR="00A45412">
        <w:t>den</w:t>
      </w:r>
      <w:r w:rsidR="00A763BF">
        <w:t xml:space="preserve"> Verein für Studentisches Wohnen (WoVe), Telefon: +41 (0)61 260 24 30, Emai</w:t>
      </w:r>
      <w:r w:rsidR="00A763BF" w:rsidRPr="00A763BF">
        <w:t xml:space="preserve">l: </w:t>
      </w:r>
      <w:hyperlink r:id="rId5" w:history="1">
        <w:r w:rsidR="00A763BF" w:rsidRPr="00A763BF">
          <w:rPr>
            <w:rStyle w:val="Hyperlink"/>
            <w:color w:val="auto"/>
            <w:u w:val="none"/>
          </w:rPr>
          <w:t>info@wove.ch</w:t>
        </w:r>
      </w:hyperlink>
      <w:r w:rsidR="0071344A">
        <w:t xml:space="preserve"> wenden. </w:t>
      </w:r>
    </w:p>
    <w:p w:rsidR="0071344A" w:rsidRPr="0071344A" w:rsidRDefault="0071344A" w:rsidP="00A763BF">
      <w:pPr>
        <w:pStyle w:val="berschrift1"/>
      </w:pPr>
      <w:r w:rsidRPr="0071344A">
        <w:t>Kostenberechnung Sozialversicherungen/Quellensteuer</w:t>
      </w:r>
    </w:p>
    <w:p w:rsidR="0071344A" w:rsidRPr="0071344A" w:rsidRDefault="0071344A" w:rsidP="00A763BF">
      <w:r w:rsidRPr="0071344A">
        <w:t>Die folgende Berechnung basiert auf dem aktuellen Minimalbetrag von CHF 345.- für U</w:t>
      </w:r>
      <w:r w:rsidRPr="0071344A">
        <w:t>n</w:t>
      </w:r>
      <w:r w:rsidRPr="0071344A">
        <w:t>terkunft (Zimmer) des Merkblattes 2.06 AHV/IV (Hausdienstarbeit).</w:t>
      </w:r>
      <w:r w:rsidR="000557CA">
        <w:t xml:space="preserve"> Dies ist der Betrag, der in Abzug gebracht werden kann, wenn eine Person, die Hausdienst leistet, bei dem Arbeitgeber wohnt. </w:t>
      </w:r>
    </w:p>
    <w:tbl>
      <w:tblPr>
        <w:tblStyle w:val="Tabellengitternetz"/>
        <w:tblW w:w="0" w:type="auto"/>
        <w:tblLook w:val="04A0"/>
      </w:tblPr>
      <w:tblGrid>
        <w:gridCol w:w="2518"/>
        <w:gridCol w:w="3623"/>
        <w:gridCol w:w="3071"/>
      </w:tblGrid>
      <w:tr w:rsidR="0071344A" w:rsidRPr="00A763BF" w:rsidTr="004D2859">
        <w:tc>
          <w:tcPr>
            <w:tcW w:w="2518" w:type="dxa"/>
          </w:tcPr>
          <w:p w:rsidR="0071344A" w:rsidRPr="00A763BF" w:rsidRDefault="0071344A" w:rsidP="00A763BF">
            <w:pPr>
              <w:rPr>
                <w:b/>
              </w:rPr>
            </w:pPr>
          </w:p>
        </w:tc>
        <w:tc>
          <w:tcPr>
            <w:tcW w:w="3623" w:type="dxa"/>
          </w:tcPr>
          <w:p w:rsidR="0071344A" w:rsidRPr="00A763BF" w:rsidRDefault="0071344A" w:rsidP="00A763BF">
            <w:pPr>
              <w:rPr>
                <w:b/>
              </w:rPr>
            </w:pPr>
            <w:r w:rsidRPr="00A763BF">
              <w:rPr>
                <w:b/>
              </w:rPr>
              <w:t>Vermieterin</w:t>
            </w:r>
          </w:p>
        </w:tc>
        <w:tc>
          <w:tcPr>
            <w:tcW w:w="3071" w:type="dxa"/>
          </w:tcPr>
          <w:p w:rsidR="0071344A" w:rsidRPr="00A763BF" w:rsidRDefault="0071344A" w:rsidP="00A763BF">
            <w:pPr>
              <w:rPr>
                <w:b/>
              </w:rPr>
            </w:pPr>
            <w:r w:rsidRPr="00A763BF">
              <w:rPr>
                <w:b/>
              </w:rPr>
              <w:t>Studierende</w:t>
            </w:r>
          </w:p>
        </w:tc>
      </w:tr>
      <w:tr w:rsidR="0071344A" w:rsidTr="004D2859">
        <w:tc>
          <w:tcPr>
            <w:tcW w:w="2518" w:type="dxa"/>
          </w:tcPr>
          <w:p w:rsidR="0071344A" w:rsidRDefault="0071344A" w:rsidP="00A45412">
            <w:r>
              <w:t>AHV/IV/EO 5.15%</w:t>
            </w:r>
          </w:p>
        </w:tc>
        <w:tc>
          <w:tcPr>
            <w:tcW w:w="3623" w:type="dxa"/>
          </w:tcPr>
          <w:p w:rsidR="0071344A" w:rsidRDefault="00A45412" w:rsidP="00A45412">
            <w:r>
              <w:t xml:space="preserve">CHF </w:t>
            </w:r>
            <w:r w:rsidR="0071344A">
              <w:t>17.77</w:t>
            </w:r>
          </w:p>
        </w:tc>
        <w:tc>
          <w:tcPr>
            <w:tcW w:w="3071" w:type="dxa"/>
          </w:tcPr>
          <w:p w:rsidR="0071344A" w:rsidRDefault="00A45412" w:rsidP="00A763BF">
            <w:r>
              <w:t xml:space="preserve">CHF </w:t>
            </w:r>
            <w:r w:rsidR="0071344A">
              <w:t>17.77**</w:t>
            </w:r>
          </w:p>
        </w:tc>
      </w:tr>
      <w:tr w:rsidR="0071344A" w:rsidTr="004D2859">
        <w:tc>
          <w:tcPr>
            <w:tcW w:w="2518" w:type="dxa"/>
          </w:tcPr>
          <w:p w:rsidR="0071344A" w:rsidRDefault="0071344A" w:rsidP="00A763BF">
            <w:r>
              <w:t>ALV 1.1%</w:t>
            </w:r>
          </w:p>
        </w:tc>
        <w:tc>
          <w:tcPr>
            <w:tcW w:w="3623" w:type="dxa"/>
          </w:tcPr>
          <w:p w:rsidR="0071344A" w:rsidRDefault="00A45412" w:rsidP="00A763BF">
            <w:r>
              <w:t>CHF</w:t>
            </w:r>
            <w:r w:rsidR="0071344A">
              <w:t xml:space="preserve"> 3.80</w:t>
            </w:r>
          </w:p>
        </w:tc>
        <w:tc>
          <w:tcPr>
            <w:tcW w:w="3071" w:type="dxa"/>
          </w:tcPr>
          <w:p w:rsidR="0071344A" w:rsidRDefault="00A45412" w:rsidP="00A763BF">
            <w:r>
              <w:t xml:space="preserve">CHF </w:t>
            </w:r>
            <w:r w:rsidR="0071344A">
              <w:t>3.80**</w:t>
            </w:r>
          </w:p>
        </w:tc>
      </w:tr>
      <w:tr w:rsidR="0071344A" w:rsidTr="004D2859">
        <w:tc>
          <w:tcPr>
            <w:tcW w:w="2518" w:type="dxa"/>
          </w:tcPr>
          <w:p w:rsidR="0071344A" w:rsidRDefault="0071344A" w:rsidP="00A763BF">
            <w:r>
              <w:t>FAK* 1.2%</w:t>
            </w:r>
          </w:p>
        </w:tc>
        <w:tc>
          <w:tcPr>
            <w:tcW w:w="3623" w:type="dxa"/>
          </w:tcPr>
          <w:p w:rsidR="0071344A" w:rsidRDefault="00A45412" w:rsidP="00A763BF">
            <w:r>
              <w:t>CHF</w:t>
            </w:r>
            <w:r w:rsidR="0071344A">
              <w:t xml:space="preserve"> 4.14</w:t>
            </w:r>
          </w:p>
        </w:tc>
        <w:tc>
          <w:tcPr>
            <w:tcW w:w="3071" w:type="dxa"/>
          </w:tcPr>
          <w:p w:rsidR="0071344A" w:rsidRDefault="0071344A" w:rsidP="00A763BF">
            <w:r>
              <w:t>-------</w:t>
            </w:r>
          </w:p>
        </w:tc>
      </w:tr>
      <w:tr w:rsidR="0071344A" w:rsidTr="004D2859">
        <w:tc>
          <w:tcPr>
            <w:tcW w:w="2518" w:type="dxa"/>
          </w:tcPr>
          <w:p w:rsidR="0071344A" w:rsidRDefault="0071344A" w:rsidP="00A763BF">
            <w:r>
              <w:t>Verwaltungskosten Ausgleichskasse 5%</w:t>
            </w:r>
          </w:p>
        </w:tc>
        <w:tc>
          <w:tcPr>
            <w:tcW w:w="3623" w:type="dxa"/>
          </w:tcPr>
          <w:p w:rsidR="0071344A" w:rsidRDefault="00A45412" w:rsidP="00A763BF">
            <w:r>
              <w:t>CHF</w:t>
            </w:r>
            <w:r w:rsidR="0071344A">
              <w:t xml:space="preserve"> 1.78</w:t>
            </w:r>
          </w:p>
        </w:tc>
        <w:tc>
          <w:tcPr>
            <w:tcW w:w="3071" w:type="dxa"/>
          </w:tcPr>
          <w:p w:rsidR="0071344A" w:rsidRDefault="0071344A" w:rsidP="00A763BF">
            <w:r>
              <w:t>-------</w:t>
            </w:r>
          </w:p>
        </w:tc>
      </w:tr>
      <w:tr w:rsidR="0071344A" w:rsidTr="004D2859">
        <w:tc>
          <w:tcPr>
            <w:tcW w:w="2518" w:type="dxa"/>
          </w:tcPr>
          <w:p w:rsidR="0071344A" w:rsidRDefault="0071344A" w:rsidP="00A763BF">
            <w:r>
              <w:t>Quellensteuer 5%</w:t>
            </w:r>
          </w:p>
        </w:tc>
        <w:tc>
          <w:tcPr>
            <w:tcW w:w="3623" w:type="dxa"/>
          </w:tcPr>
          <w:p w:rsidR="0071344A" w:rsidRDefault="0071344A" w:rsidP="00A763BF">
            <w:r>
              <w:t xml:space="preserve"> </w:t>
            </w:r>
          </w:p>
        </w:tc>
        <w:tc>
          <w:tcPr>
            <w:tcW w:w="3071" w:type="dxa"/>
          </w:tcPr>
          <w:p w:rsidR="0071344A" w:rsidRDefault="00A45412" w:rsidP="00A763BF">
            <w:r>
              <w:t xml:space="preserve">CHF </w:t>
            </w:r>
            <w:r w:rsidR="0071344A">
              <w:t>17.25 **</w:t>
            </w:r>
          </w:p>
        </w:tc>
      </w:tr>
      <w:tr w:rsidR="0071344A" w:rsidTr="004D2859">
        <w:tc>
          <w:tcPr>
            <w:tcW w:w="2518" w:type="dxa"/>
          </w:tcPr>
          <w:p w:rsidR="0071344A" w:rsidRPr="00446C03" w:rsidRDefault="0071344A" w:rsidP="00A763BF">
            <w:r w:rsidRPr="00446C03">
              <w:t>TOTAL KOSTEN</w:t>
            </w:r>
            <w:r>
              <w:t xml:space="preserve"> pro Monat</w:t>
            </w:r>
          </w:p>
        </w:tc>
        <w:tc>
          <w:tcPr>
            <w:tcW w:w="3623" w:type="dxa"/>
          </w:tcPr>
          <w:p w:rsidR="0071344A" w:rsidRPr="000A2534" w:rsidRDefault="00A45412" w:rsidP="00A763BF">
            <w:r>
              <w:t>CHF</w:t>
            </w:r>
            <w:r w:rsidRPr="000A2534">
              <w:t xml:space="preserve"> </w:t>
            </w:r>
            <w:r w:rsidR="0071344A" w:rsidRPr="000A2534">
              <w:t>27.50</w:t>
            </w:r>
          </w:p>
        </w:tc>
        <w:tc>
          <w:tcPr>
            <w:tcW w:w="3071" w:type="dxa"/>
          </w:tcPr>
          <w:p w:rsidR="0071344A" w:rsidRPr="000A2534" w:rsidRDefault="00A45412" w:rsidP="00A763BF">
            <w:r>
              <w:t>CHF</w:t>
            </w:r>
            <w:r w:rsidRPr="000A2534">
              <w:t xml:space="preserve"> </w:t>
            </w:r>
            <w:r w:rsidR="0071344A" w:rsidRPr="000A2534">
              <w:t>38.80</w:t>
            </w:r>
            <w:r>
              <w:t xml:space="preserve"> **</w:t>
            </w:r>
          </w:p>
        </w:tc>
      </w:tr>
    </w:tbl>
    <w:p w:rsidR="0016417C" w:rsidRPr="008E14C5" w:rsidRDefault="0071344A" w:rsidP="00A763BF">
      <w:r>
        <w:t>*Familienausgleichskasse</w:t>
      </w:r>
      <w:r w:rsidR="00A763BF">
        <w:t>; **</w:t>
      </w:r>
      <w:r>
        <w:t>muss von Studierende</w:t>
      </w:r>
      <w:r w:rsidR="000557CA">
        <w:t>n an Vermieter</w:t>
      </w:r>
      <w:r>
        <w:t xml:space="preserve"> überwiesen werden. </w:t>
      </w:r>
    </w:p>
    <w:sectPr w:rsidR="0016417C" w:rsidRPr="008E14C5" w:rsidSect="005D0027"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F1323"/>
    <w:rsid w:val="000557CA"/>
    <w:rsid w:val="000710A6"/>
    <w:rsid w:val="00161A18"/>
    <w:rsid w:val="0016417C"/>
    <w:rsid w:val="00181393"/>
    <w:rsid w:val="00215300"/>
    <w:rsid w:val="002276DF"/>
    <w:rsid w:val="002B6806"/>
    <w:rsid w:val="00375387"/>
    <w:rsid w:val="003F1E38"/>
    <w:rsid w:val="005B51CA"/>
    <w:rsid w:val="005D0027"/>
    <w:rsid w:val="0071344A"/>
    <w:rsid w:val="007B18E2"/>
    <w:rsid w:val="007F6373"/>
    <w:rsid w:val="008E14C5"/>
    <w:rsid w:val="00930EC6"/>
    <w:rsid w:val="00A45412"/>
    <w:rsid w:val="00A51006"/>
    <w:rsid w:val="00A53562"/>
    <w:rsid w:val="00A763BF"/>
    <w:rsid w:val="00B14E23"/>
    <w:rsid w:val="00BF1323"/>
    <w:rsid w:val="00C05C0B"/>
    <w:rsid w:val="00D1574D"/>
    <w:rsid w:val="00D31A34"/>
    <w:rsid w:val="00DC183E"/>
    <w:rsid w:val="00F15F10"/>
    <w:rsid w:val="00F5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3BF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63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6D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1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7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763BF"/>
    <w:pPr>
      <w:pBdr>
        <w:bottom w:val="single" w:sz="8" w:space="4" w:color="31849B" w:themeColor="accent5" w:themeShade="BF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3BF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63BF"/>
    <w:rPr>
      <w:rFonts w:ascii="Verdana" w:eastAsiaTheme="majorEastAsia" w:hAnsi="Verdana" w:cstheme="majorBidi"/>
      <w:b/>
      <w:bCs/>
      <w:sz w:val="24"/>
      <w:szCs w:val="28"/>
    </w:rPr>
  </w:style>
  <w:style w:type="paragraph" w:styleId="KeinLeerraum">
    <w:name w:val="No Spacing"/>
    <w:uiPriority w:val="1"/>
    <w:qFormat/>
    <w:rsid w:val="00A763BF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A76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3BF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63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6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7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763BF"/>
    <w:pPr>
      <w:pBdr>
        <w:bottom w:val="single" w:sz="8" w:space="4" w:color="31849B" w:themeColor="accent5" w:themeShade="BF"/>
      </w:pBdr>
      <w:spacing w:after="300" w:line="240" w:lineRule="auto"/>
      <w:contextualSpacing/>
    </w:pPr>
    <w:rPr>
      <w:rFonts w:eastAsiaTheme="majorEastAsi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3BF"/>
    <w:rPr>
      <w:rFonts w:ascii="Verdana" w:eastAsiaTheme="majorEastAsia" w:hAnsi="Verdana" w:cstheme="majorBidi"/>
      <w:color w:val="31849B" w:themeColor="accent5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63BF"/>
    <w:rPr>
      <w:rFonts w:ascii="Verdana" w:eastAsiaTheme="majorEastAsia" w:hAnsi="Verdana" w:cstheme="majorBidi"/>
      <w:b/>
      <w:bCs/>
      <w:sz w:val="24"/>
      <w:szCs w:val="28"/>
    </w:rPr>
  </w:style>
  <w:style w:type="paragraph" w:styleId="KeinLeerraum">
    <w:name w:val="No Spacing"/>
    <w:uiPriority w:val="1"/>
    <w:qFormat/>
    <w:rsid w:val="00A763BF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A7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ov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Dominikushaus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Annelene</dc:creator>
  <cp:lastModifiedBy>angelica.dietler</cp:lastModifiedBy>
  <cp:revision>2</cp:revision>
  <cp:lastPrinted>2015-08-14T12:48:00Z</cp:lastPrinted>
  <dcterms:created xsi:type="dcterms:W3CDTF">2016-04-11T13:52:00Z</dcterms:created>
  <dcterms:modified xsi:type="dcterms:W3CDTF">2016-04-11T13:52:00Z</dcterms:modified>
</cp:coreProperties>
</file>